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DFA34"/>
    <w:p w14:paraId="56B470CF"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林芝市殡仪馆建设</w:t>
      </w:r>
      <w:r>
        <w:rPr>
          <w:rFonts w:hint="eastAsia" w:ascii="方正小标宋简体" w:eastAsia="方正小标宋简体"/>
          <w:sz w:val="44"/>
          <w:szCs w:val="44"/>
        </w:rPr>
        <w:t>项目</w:t>
      </w:r>
    </w:p>
    <w:p w14:paraId="45874F52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 w14:paraId="03D3B7E0"/>
    <w:p w14:paraId="236BDB50">
      <w:pPr>
        <w:ind w:firstLine="1823" w:firstLineChars="592"/>
      </w:pPr>
      <w:r>
        <w:rPr>
          <w:rFonts w:hint="eastAsia"/>
        </w:rPr>
        <w:t>项目名称：</w:t>
      </w:r>
      <w:r>
        <w:rPr>
          <w:rFonts w:hint="eastAsia"/>
          <w:lang w:val="en-US" w:eastAsia="zh-CN"/>
        </w:rPr>
        <w:t>林芝市殡仪馆建设</w:t>
      </w:r>
      <w:r>
        <w:rPr>
          <w:rFonts w:hint="eastAsia"/>
        </w:rPr>
        <w:t>项目</w:t>
      </w:r>
    </w:p>
    <w:p w14:paraId="01FE6055">
      <w:pPr>
        <w:ind w:firstLine="1823" w:firstLineChars="592"/>
      </w:pPr>
      <w:r>
        <w:rPr>
          <w:rFonts w:hint="eastAsia"/>
        </w:rPr>
        <w:t>项目主管部门（单位）：</w:t>
      </w:r>
      <w:r>
        <w:rPr>
          <w:rFonts w:hint="eastAsia"/>
          <w:lang w:val="en-US" w:eastAsia="zh-CN"/>
        </w:rPr>
        <w:t>林芝市民政局</w:t>
      </w:r>
      <w:r>
        <w:rPr>
          <w:rFonts w:hint="eastAsia"/>
        </w:rPr>
        <w:t>（公章）</w:t>
      </w:r>
    </w:p>
    <w:p w14:paraId="0BD774C8">
      <w:pPr>
        <w:ind w:firstLine="1823" w:firstLineChars="592"/>
        <w:rPr>
          <w:rFonts w:hint="eastAsia" w:eastAsia="仿宋_GB2312"/>
          <w:lang w:val="en-US" w:eastAsia="zh-CN"/>
        </w:rPr>
      </w:pPr>
      <w:r>
        <w:rPr>
          <w:rFonts w:hint="eastAsia"/>
        </w:rPr>
        <w:t>填报人姓名：</w:t>
      </w:r>
      <w:r>
        <w:rPr>
          <w:rFonts w:hint="eastAsia"/>
          <w:lang w:val="en-US" w:eastAsia="zh-CN"/>
        </w:rPr>
        <w:t>肖海燕</w:t>
      </w:r>
    </w:p>
    <w:p w14:paraId="1AEF077C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联系电话：</w:t>
      </w:r>
      <w:r>
        <w:rPr>
          <w:rFonts w:hint="eastAsia"/>
          <w:lang w:val="en-US" w:eastAsia="zh-CN"/>
        </w:rPr>
        <w:t>13989040665</w:t>
      </w:r>
    </w:p>
    <w:p w14:paraId="438AAB73">
      <w:pPr>
        <w:ind w:firstLine="1823" w:firstLineChars="592"/>
        <w:rPr>
          <w:rFonts w:hint="default" w:eastAsia="仿宋_GB2312"/>
          <w:lang w:val="en-US" w:eastAsia="zh-CN"/>
        </w:rPr>
      </w:pPr>
      <w:r>
        <w:rPr>
          <w:rFonts w:hint="eastAsia"/>
        </w:rPr>
        <w:t>填报日期：</w:t>
      </w:r>
      <w:r>
        <w:rPr>
          <w:rFonts w:hint="eastAsia"/>
          <w:lang w:val="en-US" w:eastAsia="zh-CN"/>
        </w:rPr>
        <w:t>2025年5月16日</w:t>
      </w:r>
    </w:p>
    <w:p w14:paraId="5E63EB4B"/>
    <w:p w14:paraId="7E14A5D5"/>
    <w:p w14:paraId="4DEDCEED"/>
    <w:p w14:paraId="5FD202A1"/>
    <w:p w14:paraId="1EDF4CB7">
      <w:pPr>
        <w:rPr>
          <w:rFonts w:hint="eastAsia"/>
        </w:rPr>
      </w:pPr>
      <w:r>
        <w:rPr>
          <w:rFonts w:hint="eastAsia"/>
        </w:rPr>
        <w:t xml:space="preserve">                     </w:t>
      </w:r>
    </w:p>
    <w:p w14:paraId="05F9A0D9">
      <w:pPr>
        <w:rPr>
          <w:rFonts w:hint="eastAsia"/>
        </w:rPr>
      </w:pPr>
    </w:p>
    <w:p w14:paraId="3B95DFE3">
      <w:pPr>
        <w:rPr>
          <w:rFonts w:hint="eastAsia"/>
        </w:rPr>
      </w:pPr>
      <w:r>
        <w:rPr>
          <w:rFonts w:hint="eastAsia"/>
        </w:rPr>
        <w:t xml:space="preserve">                    </w:t>
      </w:r>
    </w:p>
    <w:p w14:paraId="7877E118">
      <w:pPr>
        <w:rPr>
          <w:rFonts w:hint="eastAsia"/>
        </w:rPr>
      </w:pPr>
    </w:p>
    <w:p w14:paraId="79C5916E">
      <w:pPr>
        <w:ind w:firstLine="3080" w:firstLineChars="1000"/>
        <w:rPr>
          <w:rFonts w:hint="eastAsia"/>
        </w:rPr>
      </w:pPr>
      <w:r>
        <w:rPr>
          <w:rFonts w:hint="eastAsia"/>
        </w:rPr>
        <w:t xml:space="preserve"> </w:t>
      </w:r>
    </w:p>
    <w:p w14:paraId="293C086D">
      <w:pPr>
        <w:ind w:firstLine="3080" w:firstLineChars="1000"/>
      </w:pPr>
      <w:r>
        <w:rPr>
          <w:rFonts w:hint="eastAsia"/>
          <w:lang w:val="en-US" w:eastAsia="zh-CN"/>
        </w:rPr>
        <w:t>林芝市</w:t>
      </w:r>
      <w:r>
        <w:rPr>
          <w:rFonts w:hint="eastAsia"/>
        </w:rPr>
        <w:t>财政局制</w:t>
      </w:r>
    </w:p>
    <w:p w14:paraId="3D3B8947">
      <w:r>
        <w:rPr>
          <w:rFonts w:hint="eastAsia"/>
        </w:rPr>
        <w:t xml:space="preserve">                         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</w:p>
    <w:p w14:paraId="723E3246"/>
    <w:p w14:paraId="0573BE0D">
      <w:pPr>
        <w:rPr>
          <w:rFonts w:hint="eastAsia" w:ascii="方正小标宋简体" w:eastAsia="方正小标宋简体"/>
        </w:rPr>
      </w:pPr>
    </w:p>
    <w:p w14:paraId="2825C233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一、项目基本情况</w:t>
      </w:r>
    </w:p>
    <w:p w14:paraId="32C55103">
      <w:pPr>
        <w:ind w:firstLine="616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林芝市殡仪馆建设</w:t>
      </w:r>
      <w:r>
        <w:rPr>
          <w:rFonts w:hint="eastAsia"/>
        </w:rPr>
        <w:t>项目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为2020年中央专项彩票公益金支持项目，总投资6000万元，</w:t>
      </w:r>
      <w:r>
        <w:rPr>
          <w:rFonts w:hint="eastAsia"/>
          <w:lang w:eastAsia="zh-CN"/>
        </w:rPr>
        <w:t>占地面积1.33 7公顷（20.388亩），建设殡仪馆主楼3427. 30平方米、业务用房619. 40平方米、骨灰存放室148. 44平方米、燃灯房17. 64平方米、遗物焚烧房17. 64平方米、公共厕所24. 75平方米、大门46. 26平方米、尾气处理间166. 95平方米、水泵房和柴油发电机房336. 02平方米，并配套露草地转702平方米、道路硬化2680. 00平方米、花岗岩铺装1520. 82平方米、围墙450米、网围栏572米、护坡4555. 50平方米、截洪沟520米、入场道路2400. 00平方米、蓄水池1座和土石方、绿化、挡土墙、给排水、电气等附属工程，以及成品垃圾池、消毒池、一体化污水处理提升设备等建筑配套设备，拣灰火化机、塔式遗物焚烧路、殡葬车等殡葬设备，办公桌、沙发、电脑、档案柜等办公设备，及燃灯房操作台、等设备及工器具。</w:t>
      </w:r>
      <w:r>
        <w:rPr>
          <w:rFonts w:hint="eastAsia"/>
          <w:lang w:val="en-US" w:eastAsia="zh-CN"/>
        </w:rPr>
        <w:t>该项目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资金于2020年3月17日到位。</w:t>
      </w:r>
      <w:r>
        <w:rPr>
          <w:rFonts w:hint="eastAsia"/>
          <w:lang w:val="en-US" w:eastAsia="zh-CN"/>
        </w:rPr>
        <w:t>于2023年5月开工建设，2024年11月竣工。</w:t>
      </w:r>
    </w:p>
    <w:p w14:paraId="10940488">
      <w:pPr>
        <w:numPr>
          <w:ilvl w:val="0"/>
          <w:numId w:val="1"/>
        </w:num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绩效自评工作组织情况。</w:t>
      </w:r>
    </w:p>
    <w:p w14:paraId="2007F4AE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/>
          <w:lang w:val="en-US" w:eastAsia="zh-CN"/>
        </w:rPr>
        <w:t>成立林芝市民政局自评工作小组，整理收集项目资料，按照既定标准和流程对该项目绩效进行全面、客观评价。</w:t>
      </w:r>
    </w:p>
    <w:p w14:paraId="7639A6E2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三、绩效指标分析情况（对照附件2《项目绩效自评指标评分表》分析）</w:t>
      </w:r>
    </w:p>
    <w:p w14:paraId="7AD5E821">
      <w:pPr>
        <w:ind w:firstLine="616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（一）</w:t>
      </w:r>
      <w:r>
        <w:rPr>
          <w:rFonts w:hint="eastAsia" w:cs="Times New Roman"/>
          <w:lang w:val="en-US" w:eastAsia="zh-CN"/>
        </w:rPr>
        <w:t>自评分数得分98分</w:t>
      </w:r>
      <w:r>
        <w:rPr>
          <w:rFonts w:hint="default" w:ascii="Times New Roman" w:hAnsi="Times New Roman" w:cs="Times New Roman"/>
        </w:rPr>
        <w:t>。</w:t>
      </w:r>
      <w:bookmarkStart w:id="0" w:name="_GoBack"/>
      <w:bookmarkEnd w:id="0"/>
    </w:p>
    <w:p w14:paraId="4B769643">
      <w:pPr>
        <w:ind w:firstLine="616" w:firstLineChars="200"/>
        <w:rPr>
          <w:rFonts w:hint="default" w:ascii="Times New Roman" w:hAnsi="Times New Roman" w:cs="Times New Roman"/>
          <w:b w:val="0"/>
          <w:bCs w:val="0"/>
          <w:highlight w:val="none"/>
        </w:rPr>
      </w:pPr>
      <w:r>
        <w:rPr>
          <w:rFonts w:hint="default" w:ascii="Times New Roman" w:hAnsi="Times New Roman" w:cs="Times New Roman"/>
          <w:b w:val="0"/>
          <w:bCs w:val="0"/>
          <w:highlight w:val="none"/>
        </w:rPr>
        <w:t>（二）评价指标分析。</w:t>
      </w:r>
    </w:p>
    <w:p w14:paraId="25260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1. </w:t>
      </w:r>
      <w:r>
        <w:rPr>
          <w:rFonts w:hint="eastAsia" w:cs="Times New Roman"/>
          <w:lang w:val="en-US" w:eastAsia="zh-CN"/>
        </w:rPr>
        <w:t>过程。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11月19日取得了《关于林芝市殡仪馆建设项目可行性研究报告的批复》（林发改社会〔2020〕286号）；2021年7月19日由市发改委下发了概算批复（林发改投资〔2021〕125号）。我局在项目开工前完成了测绘、勘界、用地补偿、用地预审、选址意见书、用地规划许可、灾评、水土保持、环评、风评、节地评价、林评、可研、初设和概算、施工许可等前置手续。于2023年5月开工建设，2024年11月竣工。</w:t>
      </w:r>
    </w:p>
    <w:p w14:paraId="15C4890F">
      <w:pPr>
        <w:ind w:firstLine="616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2. </w:t>
      </w:r>
      <w:r>
        <w:rPr>
          <w:rFonts w:hint="default" w:ascii="Times New Roman" w:hAnsi="Times New Roman" w:cs="Times New Roman"/>
        </w:rPr>
        <w:t>产出。</w:t>
      </w:r>
      <w:r>
        <w:rPr>
          <w:rFonts w:hint="eastAsia" w:cs="Times New Roman"/>
          <w:lang w:val="en-US" w:eastAsia="zh-CN"/>
        </w:rPr>
        <w:t>林芝市殡仪馆于2025年1月试运行，截止目前共，接运5具，存放5具，火花遗体15具。</w:t>
      </w:r>
    </w:p>
    <w:p w14:paraId="13D53200">
      <w:pPr>
        <w:ind w:firstLine="616" w:firstLineChars="200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3. </w:t>
      </w:r>
      <w:r>
        <w:rPr>
          <w:rFonts w:hint="default" w:ascii="Times New Roman" w:hAnsi="Times New Roman" w:cs="Times New Roman"/>
        </w:rPr>
        <w:t>效益。有效提升殡葬服务</w:t>
      </w:r>
      <w:r>
        <w:rPr>
          <w:rFonts w:hint="eastAsia" w:cs="Times New Roman"/>
          <w:lang w:val="en-US" w:eastAsia="zh-CN"/>
        </w:rPr>
        <w:t>水平</w:t>
      </w:r>
      <w:r>
        <w:rPr>
          <w:rFonts w:hint="eastAsia" w:cs="Times New Roman"/>
          <w:lang w:eastAsia="zh-CN"/>
        </w:rPr>
        <w:t>，不断提升社会公益机构服务能力和水平。</w:t>
      </w:r>
    </w:p>
    <w:p w14:paraId="5236C33B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方正小标宋简体" w:eastAsia="方正小标宋简体"/>
        </w:rPr>
        <w:t>四、改进意见（计划）</w:t>
      </w:r>
    </w:p>
    <w:p w14:paraId="4DF3A46B">
      <w:pPr>
        <w:ind w:firstLine="616" w:firstLineChars="200"/>
        <w:rPr>
          <w:rFonts w:hint="eastAsia" w:ascii="方正小标宋简体" w:eastAsia="方正小标宋简体"/>
        </w:rPr>
      </w:pPr>
      <w:r>
        <w:rPr>
          <w:rFonts w:hint="eastAsia" w:ascii="Times New Roman" w:hAnsi="Times New Roman" w:cs="Times New Roman"/>
          <w:lang w:val="en-US" w:eastAsia="zh-CN"/>
        </w:rPr>
        <w:t>无</w:t>
      </w:r>
    </w:p>
    <w:p w14:paraId="5A6DF01C">
      <w:pPr>
        <w:ind w:firstLine="616" w:firstLineChars="200"/>
        <w:rPr>
          <w:rFonts w:ascii="方正小标宋简体" w:eastAsia="方正小标宋简体"/>
        </w:rPr>
      </w:pPr>
      <w:r>
        <w:rPr>
          <w:rFonts w:hint="eastAsia" w:ascii="方正小标宋简体" w:eastAsia="方正小标宋简体"/>
        </w:rPr>
        <w:t>五、其他需要说明的情况</w:t>
      </w:r>
    </w:p>
    <w:p w14:paraId="238C9C93">
      <w:pPr>
        <w:ind w:firstLine="616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588" w:bottom="1644" w:left="1701" w:header="851" w:footer="992" w:gutter="0"/>
      <w:cols w:space="425" w:num="1"/>
      <w:docGrid w:type="linesAndChars" w:linePitch="610" w:charSpace="-25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3300C1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2CBAF3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C4277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A001E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2880D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0FD29A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1B541D"/>
    <w:multiLevelType w:val="singleLevel"/>
    <w:tmpl w:val="121B541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HorizontalSpacing w:val="154"/>
  <w:drawingGridVerticalSpacing w:val="3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A04CD"/>
    <w:rsid w:val="00007A67"/>
    <w:rsid w:val="00022542"/>
    <w:rsid w:val="000240EE"/>
    <w:rsid w:val="000258AA"/>
    <w:rsid w:val="000C0184"/>
    <w:rsid w:val="000D1E99"/>
    <w:rsid w:val="00145B76"/>
    <w:rsid w:val="001A455A"/>
    <w:rsid w:val="001C65A3"/>
    <w:rsid w:val="00235EDE"/>
    <w:rsid w:val="00283EB6"/>
    <w:rsid w:val="002D40EC"/>
    <w:rsid w:val="002D7EDF"/>
    <w:rsid w:val="002E516E"/>
    <w:rsid w:val="002E5CB6"/>
    <w:rsid w:val="002F0587"/>
    <w:rsid w:val="00322A7D"/>
    <w:rsid w:val="00325DE1"/>
    <w:rsid w:val="00331AA1"/>
    <w:rsid w:val="00347820"/>
    <w:rsid w:val="00347914"/>
    <w:rsid w:val="00395359"/>
    <w:rsid w:val="004078CE"/>
    <w:rsid w:val="00410146"/>
    <w:rsid w:val="00413B2F"/>
    <w:rsid w:val="00432296"/>
    <w:rsid w:val="004531CF"/>
    <w:rsid w:val="004749F5"/>
    <w:rsid w:val="00486009"/>
    <w:rsid w:val="004B2E77"/>
    <w:rsid w:val="004B3572"/>
    <w:rsid w:val="0053790D"/>
    <w:rsid w:val="00537F7E"/>
    <w:rsid w:val="00566EB1"/>
    <w:rsid w:val="0059798E"/>
    <w:rsid w:val="005B06B5"/>
    <w:rsid w:val="005C28C3"/>
    <w:rsid w:val="005D4C3F"/>
    <w:rsid w:val="005E6FE2"/>
    <w:rsid w:val="00606F30"/>
    <w:rsid w:val="00620700"/>
    <w:rsid w:val="0062264E"/>
    <w:rsid w:val="006265B7"/>
    <w:rsid w:val="006317C3"/>
    <w:rsid w:val="00675A9A"/>
    <w:rsid w:val="00683EA8"/>
    <w:rsid w:val="006D4795"/>
    <w:rsid w:val="00754811"/>
    <w:rsid w:val="00756360"/>
    <w:rsid w:val="00781B6C"/>
    <w:rsid w:val="0078264B"/>
    <w:rsid w:val="007A7399"/>
    <w:rsid w:val="007B2E55"/>
    <w:rsid w:val="007D2DD9"/>
    <w:rsid w:val="008428B2"/>
    <w:rsid w:val="0084340E"/>
    <w:rsid w:val="00880F2C"/>
    <w:rsid w:val="008B525A"/>
    <w:rsid w:val="008C30AE"/>
    <w:rsid w:val="008D3371"/>
    <w:rsid w:val="008E75C3"/>
    <w:rsid w:val="0090022C"/>
    <w:rsid w:val="00A1401A"/>
    <w:rsid w:val="00A3720F"/>
    <w:rsid w:val="00A70279"/>
    <w:rsid w:val="00A8644D"/>
    <w:rsid w:val="00A91495"/>
    <w:rsid w:val="00AC53BB"/>
    <w:rsid w:val="00AF5FB9"/>
    <w:rsid w:val="00B05F42"/>
    <w:rsid w:val="00B12D08"/>
    <w:rsid w:val="00B55F8F"/>
    <w:rsid w:val="00BA5204"/>
    <w:rsid w:val="00C005AF"/>
    <w:rsid w:val="00C10A76"/>
    <w:rsid w:val="00CB17DD"/>
    <w:rsid w:val="00CD313A"/>
    <w:rsid w:val="00CD5F4B"/>
    <w:rsid w:val="00D45282"/>
    <w:rsid w:val="00D73EB4"/>
    <w:rsid w:val="00D74AD4"/>
    <w:rsid w:val="00D82FAA"/>
    <w:rsid w:val="00DA04CD"/>
    <w:rsid w:val="00DA43A7"/>
    <w:rsid w:val="00DA5CEB"/>
    <w:rsid w:val="00DC37C4"/>
    <w:rsid w:val="00DC4199"/>
    <w:rsid w:val="00DF7A41"/>
    <w:rsid w:val="00E03302"/>
    <w:rsid w:val="00E23CAC"/>
    <w:rsid w:val="00E71A39"/>
    <w:rsid w:val="00E75090"/>
    <w:rsid w:val="00E82D5B"/>
    <w:rsid w:val="00EA3F40"/>
    <w:rsid w:val="00EA4E69"/>
    <w:rsid w:val="00EC4520"/>
    <w:rsid w:val="00ED3E32"/>
    <w:rsid w:val="00EF18C9"/>
    <w:rsid w:val="00F04107"/>
    <w:rsid w:val="00F43167"/>
    <w:rsid w:val="00F43EA4"/>
    <w:rsid w:val="00F60DBF"/>
    <w:rsid w:val="00F726D7"/>
    <w:rsid w:val="00FF548F"/>
    <w:rsid w:val="09D26061"/>
    <w:rsid w:val="0C2F5A20"/>
    <w:rsid w:val="13A068EE"/>
    <w:rsid w:val="1B7E66C0"/>
    <w:rsid w:val="1DF409C2"/>
    <w:rsid w:val="1EE84374"/>
    <w:rsid w:val="2F8831F5"/>
    <w:rsid w:val="320812F2"/>
    <w:rsid w:val="32BE34BE"/>
    <w:rsid w:val="35823C32"/>
    <w:rsid w:val="39400042"/>
    <w:rsid w:val="39AF0498"/>
    <w:rsid w:val="4D261D06"/>
    <w:rsid w:val="536E726B"/>
    <w:rsid w:val="67014B74"/>
    <w:rsid w:val="694F1C8E"/>
    <w:rsid w:val="6E123544"/>
    <w:rsid w:val="723408C2"/>
    <w:rsid w:val="73396EFC"/>
    <w:rsid w:val="7CBD1F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AF4B0-D9C5-4AD8-A521-C8067EA0DD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853</Words>
  <Characters>991</Characters>
  <Lines>3</Lines>
  <Paragraphs>1</Paragraphs>
  <TotalTime>9</TotalTime>
  <ScaleCrop>false</ScaleCrop>
  <LinksUpToDate>false</LinksUpToDate>
  <CharactersWithSpaces>1075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2023-03-22T08:31:00Z</dcterms:created>
  <dc:creator>梁莉瑶</dc:creator>
  <cp:lastModifiedBy>海边的梦</cp:lastModifiedBy>
  <cp:lastPrinted>2025-05-19T04:36:00Z</cp:lastPrinted>
  <dcterms:modified xsi:type="dcterms:W3CDTF">2025-05-20T10:36:16Z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eyJoZGlkIjoiMzEwNTM5NzYwMDRjMzkwZTVkZjY2ODkwMGIxNGU0OTUiLCJ1c2VySWQiOiI1NjA4MzExMjMifQ==</vt:lpwstr>
  </property>
  <property fmtid="{D5CDD505-2E9C-101B-9397-08002B2CF9AE}" pid="4" name="ICV">
    <vt:lpwstr>11D9B3357CCD419D9C773F7D1B373FDA_12</vt:lpwstr>
  </property>
</Properties>
</file>